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3B267" w14:textId="42955C27" w:rsidR="00E97838" w:rsidRPr="00CF4566" w:rsidRDefault="00E97838" w:rsidP="00E97838">
      <w:pPr>
        <w:rPr>
          <w:rFonts w:cstheme="minorHAnsi"/>
          <w:b/>
          <w:bCs/>
        </w:rPr>
      </w:pPr>
      <w:r w:rsidRPr="00CF4566">
        <w:rPr>
          <w:rFonts w:cstheme="minorHAnsi"/>
          <w:b/>
          <w:bCs/>
        </w:rPr>
        <w:t>FOR IMMEDIATE RELEASE</w:t>
      </w:r>
    </w:p>
    <w:p w14:paraId="01060B06" w14:textId="350CEB16" w:rsidR="00E97838" w:rsidRPr="00CF4566" w:rsidRDefault="00652E45" w:rsidP="00E97838">
      <w:pPr>
        <w:rPr>
          <w:rFonts w:cstheme="minorHAnsi"/>
        </w:rPr>
      </w:pPr>
      <w:r w:rsidRPr="00CF4566">
        <w:rPr>
          <w:rFonts w:cstheme="minorHAnsi"/>
          <w:highlight w:val="cyan"/>
        </w:rPr>
        <w:t>[DATE]</w:t>
      </w:r>
    </w:p>
    <w:p w14:paraId="5FE19BF3" w14:textId="1ED598FF" w:rsidR="00E97838" w:rsidRPr="00CF4566" w:rsidRDefault="00E97838" w:rsidP="00E97838">
      <w:pPr>
        <w:rPr>
          <w:rFonts w:cstheme="minorHAnsi"/>
        </w:rPr>
      </w:pPr>
      <w:r w:rsidRPr="00CF4566">
        <w:rPr>
          <w:rFonts w:cstheme="minorHAnsi"/>
        </w:rPr>
        <w:t xml:space="preserve"> </w:t>
      </w:r>
    </w:p>
    <w:p w14:paraId="035B208B" w14:textId="77777777" w:rsidR="00E97838" w:rsidRPr="00CF4566" w:rsidRDefault="00E97838" w:rsidP="00E97838">
      <w:pPr>
        <w:rPr>
          <w:rFonts w:cstheme="minorHAnsi"/>
        </w:rPr>
      </w:pPr>
    </w:p>
    <w:p w14:paraId="5B66BCBC" w14:textId="22CD1D95" w:rsidR="00E97838" w:rsidRPr="00CF4566" w:rsidRDefault="00E97838" w:rsidP="00E97838">
      <w:pPr>
        <w:ind w:firstLine="720"/>
        <w:rPr>
          <w:rFonts w:cstheme="minorHAnsi"/>
          <w:highlight w:val="cyan"/>
        </w:rPr>
      </w:pPr>
      <w:r w:rsidRPr="00CF4566">
        <w:rPr>
          <w:rFonts w:cstheme="minorHAnsi"/>
          <w:b/>
          <w:bCs/>
        </w:rPr>
        <w:t>Contact:</w:t>
      </w:r>
      <w:r w:rsidRPr="00CF4566">
        <w:rPr>
          <w:rFonts w:cstheme="minorHAnsi"/>
        </w:rPr>
        <w:tab/>
      </w:r>
      <w:r w:rsidR="00652E45" w:rsidRPr="00CF4566">
        <w:rPr>
          <w:rFonts w:cstheme="minorHAnsi"/>
          <w:highlight w:val="cyan"/>
        </w:rPr>
        <w:t>[NAME]</w:t>
      </w:r>
    </w:p>
    <w:p w14:paraId="6F10B245" w14:textId="1073F046" w:rsidR="00E97838" w:rsidRPr="00CF4566" w:rsidRDefault="00652E45" w:rsidP="00E97838">
      <w:pPr>
        <w:ind w:left="1440" w:firstLine="720"/>
        <w:rPr>
          <w:rFonts w:cstheme="minorHAnsi"/>
          <w:highlight w:val="cyan"/>
        </w:rPr>
      </w:pPr>
      <w:r w:rsidRPr="00CF4566">
        <w:rPr>
          <w:rFonts w:cstheme="minorHAnsi"/>
          <w:highlight w:val="cyan"/>
        </w:rPr>
        <w:t>[EMAIL]</w:t>
      </w:r>
    </w:p>
    <w:p w14:paraId="0F93EDD8" w14:textId="6AA9139B" w:rsidR="00E97838" w:rsidRPr="00CF4566" w:rsidRDefault="00652E45" w:rsidP="00E97838">
      <w:pPr>
        <w:ind w:left="1440" w:firstLine="720"/>
        <w:rPr>
          <w:rFonts w:cstheme="minorHAnsi"/>
        </w:rPr>
        <w:sectPr w:rsidR="00E97838" w:rsidRPr="00CF4566" w:rsidSect="00E97838">
          <w:headerReference w:type="default" r:id="rId7"/>
          <w:footerReference w:type="default" r:id="rId8"/>
          <w:type w:val="continuous"/>
          <w:pgSz w:w="12240" w:h="15840"/>
          <w:pgMar w:top="1440" w:right="1440" w:bottom="1440" w:left="1440" w:header="720" w:footer="720" w:gutter="0"/>
          <w:cols w:num="2" w:space="720"/>
          <w:docGrid w:linePitch="360"/>
        </w:sectPr>
      </w:pPr>
      <w:r w:rsidRPr="00CF4566">
        <w:rPr>
          <w:rFonts w:cstheme="minorHAnsi"/>
          <w:highlight w:val="cyan"/>
        </w:rPr>
        <w:t>[PHONE]</w:t>
      </w:r>
    </w:p>
    <w:p w14:paraId="2BCDB207" w14:textId="77777777" w:rsidR="00F37FA4" w:rsidRPr="00CF4566" w:rsidRDefault="00F37FA4" w:rsidP="00F37FA4">
      <w:pPr>
        <w:jc w:val="center"/>
        <w:rPr>
          <w:rFonts w:cstheme="minorHAnsi"/>
          <w:b/>
          <w:bCs/>
        </w:rPr>
      </w:pPr>
    </w:p>
    <w:p w14:paraId="140C307F" w14:textId="2D2D9B9C" w:rsidR="000178F5" w:rsidRPr="00CF4566" w:rsidRDefault="00942203" w:rsidP="004D789B">
      <w:pPr>
        <w:jc w:val="center"/>
        <w:rPr>
          <w:rFonts w:cstheme="minorHAnsi"/>
          <w:b/>
          <w:bCs/>
        </w:rPr>
      </w:pPr>
      <w:r w:rsidRPr="00CF4566">
        <w:rPr>
          <w:rFonts w:cstheme="minorHAnsi"/>
          <w:b/>
          <w:bCs/>
        </w:rPr>
        <w:t>Vermont Department of Libraries</w:t>
      </w:r>
      <w:r w:rsidR="000178F5" w:rsidRPr="00CF4566">
        <w:rPr>
          <w:rFonts w:cstheme="minorHAnsi"/>
          <w:b/>
          <w:bCs/>
        </w:rPr>
        <w:t xml:space="preserve"> </w:t>
      </w:r>
      <w:r w:rsidR="004D789B" w:rsidRPr="00CF4566">
        <w:rPr>
          <w:rFonts w:cstheme="minorHAnsi"/>
          <w:b/>
          <w:bCs/>
        </w:rPr>
        <w:t>A</w:t>
      </w:r>
      <w:r w:rsidR="008876C8" w:rsidRPr="00CF4566">
        <w:rPr>
          <w:rFonts w:cstheme="minorHAnsi"/>
          <w:b/>
          <w:bCs/>
        </w:rPr>
        <w:t xml:space="preserve">nnounces Grant to </w:t>
      </w:r>
      <w:r w:rsidR="008876C8" w:rsidRPr="00CF4566">
        <w:rPr>
          <w:rFonts w:cstheme="minorHAnsi"/>
          <w:b/>
          <w:bCs/>
          <w:highlight w:val="cyan"/>
        </w:rPr>
        <w:t>[INSERT LIBRARY NAME]</w:t>
      </w:r>
      <w:r w:rsidR="004D789B" w:rsidRPr="00CF4566">
        <w:rPr>
          <w:rFonts w:cstheme="minorHAnsi"/>
          <w:b/>
          <w:bCs/>
        </w:rPr>
        <w:t xml:space="preserve"> as part of</w:t>
      </w:r>
      <w:r w:rsidR="000178F5" w:rsidRPr="00CF4566">
        <w:rPr>
          <w:rFonts w:cstheme="minorHAnsi"/>
          <w:b/>
          <w:bCs/>
        </w:rPr>
        <w:t xml:space="preserve"> American Rescue Plan Act Funding by the Institute of Museum and Library Services</w:t>
      </w:r>
      <w:r w:rsidR="000178F5" w:rsidRPr="00CF4566">
        <w:rPr>
          <w:rFonts w:cstheme="minorHAnsi"/>
        </w:rPr>
        <w:t xml:space="preserve"> </w:t>
      </w:r>
    </w:p>
    <w:p w14:paraId="7D8512B1" w14:textId="449E77F0" w:rsidR="008C332F" w:rsidRPr="00CF4566" w:rsidRDefault="008C332F" w:rsidP="00E97838">
      <w:pPr>
        <w:rPr>
          <w:rFonts w:cstheme="minorHAnsi"/>
          <w:b/>
          <w:bCs/>
        </w:rPr>
      </w:pPr>
    </w:p>
    <w:p w14:paraId="083A9CA1" w14:textId="3181B8FA" w:rsidR="00344AD3" w:rsidRPr="00CF4566" w:rsidRDefault="007847F6" w:rsidP="00942203">
      <w:pPr>
        <w:jc w:val="center"/>
        <w:rPr>
          <w:rFonts w:cstheme="minorHAnsi"/>
          <w:i/>
          <w:iCs/>
        </w:rPr>
      </w:pPr>
      <w:bookmarkStart w:id="0" w:name="_Hlk54347188"/>
      <w:r w:rsidRPr="00CF4566">
        <w:rPr>
          <w:rFonts w:cstheme="minorHAnsi"/>
          <w:i/>
          <w:iCs/>
          <w:highlight w:val="cyan"/>
        </w:rPr>
        <w:t>[INSERT LIBRARY NAME]</w:t>
      </w:r>
      <w:r w:rsidRPr="00CF4566">
        <w:rPr>
          <w:rFonts w:cstheme="minorHAnsi"/>
          <w:i/>
          <w:iCs/>
        </w:rPr>
        <w:t xml:space="preserve"> </w:t>
      </w:r>
      <w:r w:rsidR="00350355" w:rsidRPr="00CF4566">
        <w:rPr>
          <w:rFonts w:cstheme="minorHAnsi"/>
          <w:i/>
          <w:iCs/>
        </w:rPr>
        <w:t>a</w:t>
      </w:r>
      <w:r w:rsidRPr="00CF4566">
        <w:rPr>
          <w:rFonts w:cstheme="minorHAnsi"/>
          <w:i/>
          <w:iCs/>
        </w:rPr>
        <w:t xml:space="preserve">warded </w:t>
      </w:r>
      <w:r w:rsidR="00710F6D" w:rsidRPr="00CF4566">
        <w:rPr>
          <w:rFonts w:cstheme="minorHAnsi"/>
          <w:i/>
          <w:iCs/>
          <w:highlight w:val="cyan"/>
        </w:rPr>
        <w:t>[INSERT GRANT AMOUNT]</w:t>
      </w:r>
      <w:r w:rsidR="00710F6D" w:rsidRPr="00CF4566">
        <w:rPr>
          <w:rFonts w:cstheme="minorHAnsi"/>
          <w:i/>
          <w:iCs/>
        </w:rPr>
        <w:t xml:space="preserve"> </w:t>
      </w:r>
      <w:r w:rsidR="006D0FF0" w:rsidRPr="00CF4566">
        <w:rPr>
          <w:rFonts w:cstheme="minorHAnsi"/>
          <w:i/>
          <w:iCs/>
        </w:rPr>
        <w:t xml:space="preserve">under </w:t>
      </w:r>
      <w:bookmarkEnd w:id="0"/>
      <w:r w:rsidR="00942203" w:rsidRPr="00CF4566">
        <w:rPr>
          <w:rFonts w:cstheme="minorHAnsi"/>
          <w:i/>
          <w:iCs/>
        </w:rPr>
        <w:t>ARPA Grants to Public Libraries for Equipment and Supply Purchases</w:t>
      </w:r>
    </w:p>
    <w:p w14:paraId="58A22776" w14:textId="77777777" w:rsidR="00942203" w:rsidRPr="00CF4566" w:rsidRDefault="00942203" w:rsidP="00942203">
      <w:pPr>
        <w:jc w:val="center"/>
        <w:rPr>
          <w:rFonts w:cstheme="minorHAnsi"/>
          <w:b/>
          <w:bCs/>
        </w:rPr>
      </w:pPr>
    </w:p>
    <w:p w14:paraId="3A9B48CB" w14:textId="0E385E21" w:rsidR="0049262E" w:rsidRPr="00BD533C" w:rsidRDefault="0052014F" w:rsidP="00942203">
      <w:pPr>
        <w:rPr>
          <w:rFonts w:cstheme="minorHAnsi"/>
        </w:rPr>
      </w:pPr>
      <w:r w:rsidRPr="00CF4566">
        <w:rPr>
          <w:rFonts w:cstheme="minorHAnsi"/>
          <w:highlight w:val="cyan"/>
        </w:rPr>
        <w:t>[INSERT TOWN/CITY]</w:t>
      </w:r>
      <w:r w:rsidR="009D0083" w:rsidRPr="00CF4566">
        <w:rPr>
          <w:rFonts w:cstheme="minorHAnsi"/>
        </w:rPr>
        <w:t xml:space="preserve"> – </w:t>
      </w:r>
      <w:r w:rsidR="004123D2">
        <w:rPr>
          <w:rFonts w:cstheme="minorHAnsi"/>
        </w:rPr>
        <w:t xml:space="preserve">The Vermont Department of Libraries </w:t>
      </w:r>
      <w:r w:rsidR="00D04769">
        <w:rPr>
          <w:rFonts w:cstheme="minorHAnsi"/>
        </w:rPr>
        <w:t>release</w:t>
      </w:r>
      <w:r w:rsidR="004123D2">
        <w:rPr>
          <w:rFonts w:cstheme="minorHAnsi"/>
        </w:rPr>
        <w:t xml:space="preserve">d nearly $1 million of </w:t>
      </w:r>
      <w:r w:rsidR="002259EC">
        <w:rPr>
          <w:rFonts w:cstheme="minorHAnsi"/>
        </w:rPr>
        <w:t xml:space="preserve">American Rescue Act funds to public libraries for Equipment and supply purchases in </w:t>
      </w:r>
      <w:r w:rsidR="00DC21FA">
        <w:rPr>
          <w:rFonts w:cstheme="minorHAnsi"/>
        </w:rPr>
        <w:t xml:space="preserve">the fall of 2021. </w:t>
      </w:r>
      <w:r w:rsidR="00264D7F">
        <w:rPr>
          <w:rFonts w:cstheme="minorHAnsi"/>
        </w:rPr>
        <w:t>Now, t</w:t>
      </w:r>
      <w:r w:rsidR="00DC21FA">
        <w:rPr>
          <w:rFonts w:cstheme="minorHAnsi"/>
        </w:rPr>
        <w:t xml:space="preserve">he Department of Libraries is following </w:t>
      </w:r>
      <w:r w:rsidR="00B23BB7">
        <w:rPr>
          <w:rFonts w:cstheme="minorHAnsi"/>
        </w:rPr>
        <w:t>up</w:t>
      </w:r>
      <w:r w:rsidR="00DC21FA">
        <w:rPr>
          <w:rFonts w:cstheme="minorHAnsi"/>
        </w:rPr>
        <w:t xml:space="preserve"> with a second grant round of $320,000</w:t>
      </w:r>
      <w:r w:rsidR="004A60C1">
        <w:rPr>
          <w:rFonts w:cstheme="minorHAnsi"/>
        </w:rPr>
        <w:t xml:space="preserve"> to respond to local needs following the pandemic. </w:t>
      </w:r>
      <w:r w:rsidR="00B0658D">
        <w:rPr>
          <w:rFonts w:cstheme="minorHAnsi"/>
        </w:rPr>
        <w:t>The funds</w:t>
      </w:r>
      <w:r w:rsidR="0083408A">
        <w:rPr>
          <w:rFonts w:cstheme="minorHAnsi"/>
        </w:rPr>
        <w:t xml:space="preserve"> for both grants</w:t>
      </w:r>
      <w:r w:rsidR="00B0658D">
        <w:rPr>
          <w:rFonts w:cstheme="minorHAnsi"/>
        </w:rPr>
        <w:t xml:space="preserve"> are provided by the Institute for Museum and Library Services</w:t>
      </w:r>
      <w:r w:rsidR="0083408A">
        <w:rPr>
          <w:rFonts w:cstheme="minorHAnsi"/>
        </w:rPr>
        <w:t xml:space="preserve"> and are targeted directly to local communities w</w:t>
      </w:r>
      <w:r w:rsidR="00264D7F">
        <w:rPr>
          <w:rFonts w:cstheme="minorHAnsi"/>
        </w:rPr>
        <w:t xml:space="preserve">here they can do the </w:t>
      </w:r>
      <w:proofErr w:type="gramStart"/>
      <w:r w:rsidR="00264D7F">
        <w:rPr>
          <w:rFonts w:cstheme="minorHAnsi"/>
        </w:rPr>
        <w:t>most</w:t>
      </w:r>
      <w:r w:rsidR="00BE2F47">
        <w:rPr>
          <w:rFonts w:cstheme="minorHAnsi"/>
        </w:rPr>
        <w:t xml:space="preserve"> </w:t>
      </w:r>
      <w:r w:rsidR="004C479F">
        <w:rPr>
          <w:rFonts w:cstheme="minorHAnsi"/>
        </w:rPr>
        <w:t>good</w:t>
      </w:r>
      <w:proofErr w:type="gramEnd"/>
      <w:r w:rsidR="00B23BB7">
        <w:rPr>
          <w:rFonts w:cstheme="minorHAnsi"/>
        </w:rPr>
        <w:t xml:space="preserve">, particularly for </w:t>
      </w:r>
      <w:r w:rsidR="00773D3F">
        <w:rPr>
          <w:rFonts w:cstheme="minorHAnsi"/>
        </w:rPr>
        <w:t>equity, diversity, and inclusion, and New Americans</w:t>
      </w:r>
      <w:r w:rsidR="00264D7F">
        <w:rPr>
          <w:rFonts w:cstheme="minorHAnsi"/>
        </w:rPr>
        <w:t>.</w:t>
      </w:r>
    </w:p>
    <w:p w14:paraId="0832570F" w14:textId="03071C06" w:rsidR="00347854" w:rsidRPr="00CF4566" w:rsidRDefault="00347854" w:rsidP="00347854">
      <w:pPr>
        <w:rPr>
          <w:rFonts w:cstheme="minorHAnsi"/>
          <w:b/>
          <w:bCs/>
        </w:rPr>
      </w:pPr>
    </w:p>
    <w:p w14:paraId="4B61D10B" w14:textId="23D9F859" w:rsidR="00143E41" w:rsidRPr="00CF4566" w:rsidRDefault="0036793E" w:rsidP="00347854">
      <w:pPr>
        <w:rPr>
          <w:rFonts w:cstheme="minorHAnsi"/>
        </w:rPr>
      </w:pPr>
      <w:r w:rsidRPr="0036793E">
        <w:rPr>
          <w:rFonts w:cstheme="minorHAnsi"/>
        </w:rPr>
        <w:t xml:space="preserve">For the first round, </w:t>
      </w:r>
      <w:r w:rsidR="00143E41" w:rsidRPr="00CF4566">
        <w:rPr>
          <w:rFonts w:cstheme="minorHAnsi"/>
          <w:highlight w:val="cyan"/>
        </w:rPr>
        <w:t>[INSERT LIBRARY NAME]</w:t>
      </w:r>
      <w:r w:rsidR="00143E41" w:rsidRPr="00CF4566">
        <w:rPr>
          <w:rFonts w:cstheme="minorHAnsi"/>
        </w:rPr>
        <w:t xml:space="preserve"> was awarded a grant in the amount of </w:t>
      </w:r>
      <w:r w:rsidR="00143E41" w:rsidRPr="00CF4566">
        <w:rPr>
          <w:rFonts w:cstheme="minorHAnsi"/>
          <w:highlight w:val="cyan"/>
        </w:rPr>
        <w:t>[INSERT GRANT AMOUNT]</w:t>
      </w:r>
      <w:r w:rsidR="009F3CE0" w:rsidRPr="00CF4566">
        <w:rPr>
          <w:rFonts w:cstheme="minorHAnsi"/>
        </w:rPr>
        <w:t xml:space="preserve">. </w:t>
      </w:r>
      <w:r w:rsidR="00143E41" w:rsidRPr="00CF4566">
        <w:rPr>
          <w:rFonts w:cstheme="minorHAnsi"/>
        </w:rPr>
        <w:t xml:space="preserve">At </w:t>
      </w:r>
      <w:r w:rsidR="00143E41" w:rsidRPr="00CF4566">
        <w:rPr>
          <w:rFonts w:cstheme="minorHAnsi"/>
          <w:highlight w:val="cyan"/>
        </w:rPr>
        <w:t>[INSERT LIBRARY NAME],</w:t>
      </w:r>
      <w:r w:rsidR="00143E41" w:rsidRPr="00CF4566">
        <w:rPr>
          <w:rFonts w:cstheme="minorHAnsi"/>
        </w:rPr>
        <w:t xml:space="preserve"> the funds </w:t>
      </w:r>
      <w:r>
        <w:rPr>
          <w:rFonts w:cstheme="minorHAnsi"/>
        </w:rPr>
        <w:t>went</w:t>
      </w:r>
      <w:r w:rsidR="00143E41" w:rsidRPr="00CF4566">
        <w:rPr>
          <w:rFonts w:cstheme="minorHAnsi"/>
        </w:rPr>
        <w:t xml:space="preserve"> toward </w:t>
      </w:r>
      <w:r w:rsidR="00143E41" w:rsidRPr="00CF4566">
        <w:rPr>
          <w:rFonts w:cstheme="minorHAnsi"/>
          <w:highlight w:val="cyan"/>
        </w:rPr>
        <w:t>[INSERT LANGUAGE ON PROJECTED BUDGET EXPENDITURES</w:t>
      </w:r>
      <w:r w:rsidR="00812FDE" w:rsidRPr="00CF4566">
        <w:rPr>
          <w:rFonts w:cstheme="minorHAnsi"/>
          <w:highlight w:val="cyan"/>
        </w:rPr>
        <w:t xml:space="preserve"> ALONG WITH THE PURPOSE OF WHAT YOU HOPE TO ACHIEVE</w:t>
      </w:r>
      <w:r w:rsidR="00EB78D2">
        <w:rPr>
          <w:rFonts w:cstheme="minorHAnsi"/>
          <w:highlight w:val="cyan"/>
        </w:rPr>
        <w:t>, THE EFFECT ON YOUR COMMUNITY, WHY IT’S IMPORTANT, ETC.</w:t>
      </w:r>
      <w:r w:rsidR="00143E41" w:rsidRPr="00CF4566">
        <w:rPr>
          <w:rFonts w:cstheme="minorHAnsi"/>
          <w:highlight w:val="cyan"/>
        </w:rPr>
        <w:t>]</w:t>
      </w:r>
      <w:r w:rsidR="00143E41" w:rsidRPr="00CF4566">
        <w:rPr>
          <w:rFonts w:cstheme="minorHAnsi"/>
        </w:rPr>
        <w:t>.</w:t>
      </w:r>
      <w:r>
        <w:rPr>
          <w:rFonts w:cstheme="minorHAnsi"/>
        </w:rPr>
        <w:t xml:space="preserve"> In this second round, the [INSERT LIBRARY NAME] will receive </w:t>
      </w:r>
      <w:r w:rsidRPr="00CF4566">
        <w:rPr>
          <w:rFonts w:cstheme="minorHAnsi"/>
          <w:highlight w:val="cyan"/>
        </w:rPr>
        <w:t>[INSERT GRANT AMOUNT</w:t>
      </w:r>
      <w:r>
        <w:rPr>
          <w:rFonts w:cstheme="minorHAnsi"/>
        </w:rPr>
        <w:t xml:space="preserve">]. The library will use these funds for </w:t>
      </w:r>
      <w:r w:rsidRPr="00CF4566">
        <w:rPr>
          <w:rFonts w:cstheme="minorHAnsi"/>
          <w:highlight w:val="cyan"/>
        </w:rPr>
        <w:t>[INSERT LANGUAGE ON PROJECTED BUDGET EXPENDITURES ALONG WITH THE PURPOSE OF WHAT YOU HOPE TO ACHIEVE</w:t>
      </w:r>
      <w:r>
        <w:rPr>
          <w:rFonts w:cstheme="minorHAnsi"/>
          <w:highlight w:val="cyan"/>
        </w:rPr>
        <w:t>, THE EFFECT ON YOUR COMMUNITY, WHY IT’S IMPORTANT, ETC.</w:t>
      </w:r>
      <w:r w:rsidRPr="00CF4566">
        <w:rPr>
          <w:rFonts w:cstheme="minorHAnsi"/>
          <w:highlight w:val="cyan"/>
        </w:rPr>
        <w:t>]</w:t>
      </w:r>
      <w:r w:rsidRPr="00CF4566">
        <w:rPr>
          <w:rFonts w:cstheme="minorHAnsi"/>
        </w:rPr>
        <w:t>.</w:t>
      </w:r>
    </w:p>
    <w:p w14:paraId="446648B3" w14:textId="6D278D85" w:rsidR="00D07C1D" w:rsidRPr="00CF4566" w:rsidRDefault="00D07C1D" w:rsidP="00347854">
      <w:pPr>
        <w:rPr>
          <w:rFonts w:cstheme="minorHAnsi"/>
        </w:rPr>
      </w:pPr>
    </w:p>
    <w:p w14:paraId="216D10D1" w14:textId="77777777" w:rsidR="00812FDE" w:rsidRPr="00CF4566" w:rsidRDefault="00812FDE" w:rsidP="00347854">
      <w:pPr>
        <w:rPr>
          <w:rFonts w:cstheme="minorHAnsi"/>
        </w:rPr>
      </w:pPr>
    </w:p>
    <w:p w14:paraId="74700670" w14:textId="08B3EFDA" w:rsidR="00C71E31" w:rsidRPr="00CF4566" w:rsidRDefault="00C71E31" w:rsidP="00B544AA">
      <w:pPr>
        <w:rPr>
          <w:rFonts w:cstheme="minorHAnsi"/>
        </w:rPr>
      </w:pPr>
    </w:p>
    <w:p w14:paraId="15A0DF83" w14:textId="22853D8A" w:rsidR="00CF5A23" w:rsidRPr="00CF4566" w:rsidRDefault="00C71E31" w:rsidP="00B544AA">
      <w:pPr>
        <w:rPr>
          <w:rFonts w:cstheme="minorHAnsi"/>
        </w:rPr>
      </w:pPr>
      <w:r w:rsidRPr="00CF4566">
        <w:rPr>
          <w:rFonts w:cstheme="minorHAnsi"/>
          <w:highlight w:val="cyan"/>
        </w:rPr>
        <w:t>[INSERT QUOTE FROM DIRECTOR AND/OR BOARD MEMBER]</w:t>
      </w:r>
    </w:p>
    <w:p w14:paraId="6C968FA0" w14:textId="77777777" w:rsidR="00576D5D" w:rsidRPr="00CF4566" w:rsidRDefault="00576D5D" w:rsidP="00B544AA">
      <w:pPr>
        <w:rPr>
          <w:rFonts w:cstheme="minorHAnsi"/>
        </w:rPr>
      </w:pPr>
    </w:p>
    <w:p w14:paraId="1D905E8D" w14:textId="46880EA1" w:rsidR="00DB574A" w:rsidRPr="00CF4566" w:rsidRDefault="00DB574A" w:rsidP="00B544AA">
      <w:pPr>
        <w:rPr>
          <w:rFonts w:cstheme="minorHAnsi"/>
        </w:rPr>
      </w:pPr>
    </w:p>
    <w:p w14:paraId="6CA6144C" w14:textId="77777777" w:rsidR="00DB574A" w:rsidRPr="00CF4566" w:rsidRDefault="00DB574A" w:rsidP="00B544AA">
      <w:pPr>
        <w:rPr>
          <w:rFonts w:cstheme="minorHAnsi"/>
        </w:rPr>
      </w:pPr>
    </w:p>
    <w:p w14:paraId="2627B57C" w14:textId="23D85986" w:rsidR="000A272F" w:rsidRPr="00CF4566" w:rsidRDefault="00526195" w:rsidP="00B544AA">
      <w:pPr>
        <w:rPr>
          <w:rFonts w:cstheme="minorHAnsi"/>
          <w:b/>
          <w:bCs/>
        </w:rPr>
      </w:pPr>
      <w:r w:rsidRPr="00CF4566">
        <w:rPr>
          <w:rFonts w:cstheme="minorHAnsi"/>
          <w:b/>
          <w:bCs/>
        </w:rPr>
        <w:t xml:space="preserve">About </w:t>
      </w:r>
      <w:r w:rsidRPr="00CF4566">
        <w:rPr>
          <w:rFonts w:cstheme="minorHAnsi"/>
          <w:b/>
          <w:bCs/>
          <w:highlight w:val="cyan"/>
        </w:rPr>
        <w:t xml:space="preserve">[INSERT </w:t>
      </w:r>
      <w:r w:rsidR="00482AB1" w:rsidRPr="00CF4566">
        <w:rPr>
          <w:rFonts w:cstheme="minorHAnsi"/>
          <w:b/>
          <w:bCs/>
          <w:highlight w:val="cyan"/>
        </w:rPr>
        <w:t>LIBRARY NAME]</w:t>
      </w:r>
    </w:p>
    <w:p w14:paraId="25B48817" w14:textId="235E8A0D" w:rsidR="00526195" w:rsidRPr="00CF4566" w:rsidRDefault="00482AB1" w:rsidP="00B544AA">
      <w:pPr>
        <w:rPr>
          <w:rFonts w:cstheme="minorHAnsi"/>
        </w:rPr>
      </w:pPr>
      <w:r w:rsidRPr="00CF4566">
        <w:rPr>
          <w:rFonts w:cstheme="minorHAnsi"/>
          <w:highlight w:val="cyan"/>
        </w:rPr>
        <w:t>[INSERT BOILERPLATE LANGUAGE</w:t>
      </w:r>
      <w:r w:rsidR="005364B5">
        <w:rPr>
          <w:rFonts w:cstheme="minorHAnsi"/>
          <w:highlight w:val="cyan"/>
        </w:rPr>
        <w:t>, LINKS TO SOCIAL MEDIA, WEBSITE, ETC.</w:t>
      </w:r>
      <w:r w:rsidRPr="00CF4566">
        <w:rPr>
          <w:rFonts w:cstheme="minorHAnsi"/>
          <w:highlight w:val="cyan"/>
        </w:rPr>
        <w:t>]</w:t>
      </w:r>
    </w:p>
    <w:p w14:paraId="1E37BFEA" w14:textId="43A365C8" w:rsidR="00482AB1" w:rsidRPr="00CF4566" w:rsidRDefault="00482AB1" w:rsidP="1F7E0B39">
      <w:pPr>
        <w:rPr>
          <w:b/>
          <w:bCs/>
          <w:i/>
          <w:iCs/>
        </w:rPr>
      </w:pPr>
    </w:p>
    <w:p w14:paraId="24A28D21" w14:textId="43A365C8" w:rsidR="005364B5" w:rsidRDefault="005364B5" w:rsidP="1F7E0B39">
      <w:pPr>
        <w:pStyle w:val="NormalWeb"/>
        <w:rPr>
          <w:rFonts w:asciiTheme="minorHAnsi" w:hAnsiTheme="minorHAnsi" w:cstheme="minorBidi"/>
          <w:b/>
          <w:bCs/>
          <w:sz w:val="22"/>
          <w:szCs w:val="22"/>
        </w:rPr>
      </w:pPr>
    </w:p>
    <w:p w14:paraId="0C6B171B" w14:textId="43A365C8" w:rsidR="005364B5" w:rsidRDefault="005364B5" w:rsidP="1F7E0B39">
      <w:pPr>
        <w:pStyle w:val="NormalWeb"/>
        <w:rPr>
          <w:rFonts w:asciiTheme="minorHAnsi" w:hAnsiTheme="minorHAnsi" w:cstheme="minorBidi"/>
          <w:b/>
          <w:bCs/>
          <w:sz w:val="22"/>
          <w:szCs w:val="22"/>
        </w:rPr>
      </w:pPr>
    </w:p>
    <w:p w14:paraId="4672440B" w14:textId="0B0CFDA3" w:rsidR="00812FDE" w:rsidRPr="00CF4566" w:rsidRDefault="00812FDE" w:rsidP="00812FDE">
      <w:pPr>
        <w:pStyle w:val="NormalWeb"/>
        <w:rPr>
          <w:rFonts w:asciiTheme="minorHAnsi" w:hAnsiTheme="minorHAnsi" w:cstheme="minorHAnsi"/>
          <w:sz w:val="22"/>
          <w:szCs w:val="22"/>
        </w:rPr>
      </w:pPr>
      <w:r w:rsidRPr="00CF4566">
        <w:rPr>
          <w:rFonts w:asciiTheme="minorHAnsi" w:hAnsiTheme="minorHAnsi" w:cstheme="minorHAnsi"/>
          <w:b/>
          <w:bCs/>
          <w:sz w:val="22"/>
          <w:szCs w:val="22"/>
        </w:rPr>
        <w:t>About the Vermont Department of Libraries</w:t>
      </w:r>
    </w:p>
    <w:p w14:paraId="5BD85C44" w14:textId="657529F4" w:rsidR="00635E15" w:rsidRPr="00CF4566" w:rsidRDefault="00812FDE" w:rsidP="00635E15">
      <w:pPr>
        <w:pStyle w:val="Default"/>
        <w:rPr>
          <w:rFonts w:asciiTheme="minorHAnsi" w:hAnsiTheme="minorHAnsi" w:cstheme="minorHAnsi"/>
          <w:sz w:val="22"/>
          <w:szCs w:val="22"/>
        </w:rPr>
      </w:pPr>
      <w:r w:rsidRPr="00CF4566">
        <w:rPr>
          <w:rFonts w:asciiTheme="minorHAnsi" w:hAnsiTheme="minorHAnsi" w:cstheme="minorHAnsi"/>
          <w:sz w:val="22"/>
          <w:szCs w:val="22"/>
        </w:rPr>
        <w:t xml:space="preserve">The Vermont Department of Libraries supports libraries in Vermont as they work to ensure access to quality information for their patrons. </w:t>
      </w:r>
      <w:r w:rsidR="004E2180">
        <w:rPr>
          <w:rFonts w:asciiTheme="minorHAnsi" w:hAnsiTheme="minorHAnsi" w:cstheme="minorHAnsi"/>
          <w:sz w:val="22"/>
          <w:szCs w:val="22"/>
        </w:rPr>
        <w:t>To learn more, visit</w:t>
      </w:r>
      <w:r w:rsidR="004E2180" w:rsidRPr="000D1300">
        <w:rPr>
          <w:rFonts w:asciiTheme="minorHAnsi" w:hAnsiTheme="minorHAnsi" w:cstheme="minorHAnsi"/>
          <w:sz w:val="22"/>
          <w:szCs w:val="22"/>
          <w:u w:val="single"/>
        </w:rPr>
        <w:t xml:space="preserve"> </w:t>
      </w:r>
      <w:hyperlink r:id="rId9" w:history="1">
        <w:r w:rsidR="004E2180" w:rsidRPr="000D1300">
          <w:rPr>
            <w:rStyle w:val="Hyperlink"/>
            <w:rFonts w:asciiTheme="minorHAnsi" w:hAnsiTheme="minorHAnsi" w:cstheme="minorHAnsi"/>
            <w:sz w:val="22"/>
            <w:szCs w:val="22"/>
          </w:rPr>
          <w:t>libraries.vermont.gov</w:t>
        </w:r>
      </w:hyperlink>
      <w:r w:rsidR="004E2180">
        <w:rPr>
          <w:rFonts w:asciiTheme="minorHAnsi" w:hAnsiTheme="minorHAnsi" w:cstheme="minorHAnsi"/>
          <w:sz w:val="22"/>
          <w:szCs w:val="22"/>
        </w:rPr>
        <w:t xml:space="preserve"> and f</w:t>
      </w:r>
      <w:r w:rsidR="00D17ED0">
        <w:rPr>
          <w:rFonts w:asciiTheme="minorHAnsi" w:hAnsiTheme="minorHAnsi" w:cstheme="minorHAnsi"/>
          <w:sz w:val="22"/>
          <w:szCs w:val="22"/>
        </w:rPr>
        <w:t>ollow us on</w:t>
      </w:r>
      <w:r w:rsidRPr="00CF4566">
        <w:rPr>
          <w:rFonts w:asciiTheme="minorHAnsi" w:hAnsiTheme="minorHAnsi" w:cstheme="minorHAnsi"/>
          <w:sz w:val="22"/>
          <w:szCs w:val="22"/>
        </w:rPr>
        <w:t xml:space="preserve"> </w:t>
      </w:r>
      <w:hyperlink r:id="rId10" w:tgtFrame="_blank" w:history="1">
        <w:r w:rsidRPr="00CF4566">
          <w:rPr>
            <w:rStyle w:val="Hyperlink"/>
            <w:rFonts w:asciiTheme="minorHAnsi" w:hAnsiTheme="minorHAnsi" w:cstheme="minorHAnsi"/>
            <w:sz w:val="22"/>
            <w:szCs w:val="22"/>
          </w:rPr>
          <w:t>Facebook</w:t>
        </w:r>
      </w:hyperlink>
      <w:r w:rsidRPr="00CF4566">
        <w:rPr>
          <w:rFonts w:asciiTheme="minorHAnsi" w:hAnsiTheme="minorHAnsi" w:cstheme="minorHAnsi"/>
          <w:sz w:val="22"/>
          <w:szCs w:val="22"/>
        </w:rPr>
        <w:t>, </w:t>
      </w:r>
      <w:hyperlink r:id="rId11" w:tgtFrame="_blank" w:history="1">
        <w:r w:rsidRPr="00CF4566">
          <w:rPr>
            <w:rStyle w:val="Hyperlink"/>
            <w:rFonts w:asciiTheme="minorHAnsi" w:hAnsiTheme="minorHAnsi" w:cstheme="minorHAnsi"/>
            <w:sz w:val="22"/>
            <w:szCs w:val="22"/>
          </w:rPr>
          <w:t>Twitter</w:t>
        </w:r>
      </w:hyperlink>
      <w:r w:rsidRPr="00CF4566">
        <w:rPr>
          <w:rFonts w:asciiTheme="minorHAnsi" w:hAnsiTheme="minorHAnsi" w:cstheme="minorHAnsi"/>
          <w:sz w:val="22"/>
          <w:szCs w:val="22"/>
        </w:rPr>
        <w:t xml:space="preserve">, and </w:t>
      </w:r>
      <w:hyperlink r:id="rId12" w:tgtFrame="_blank" w:history="1">
        <w:r w:rsidRPr="00CF4566">
          <w:rPr>
            <w:rStyle w:val="Hyperlink"/>
            <w:rFonts w:asciiTheme="minorHAnsi" w:hAnsiTheme="minorHAnsi" w:cstheme="minorHAnsi"/>
            <w:sz w:val="22"/>
            <w:szCs w:val="22"/>
          </w:rPr>
          <w:t>Instagram</w:t>
        </w:r>
      </w:hyperlink>
      <w:r w:rsidRPr="00CF4566">
        <w:rPr>
          <w:rFonts w:asciiTheme="minorHAnsi" w:hAnsiTheme="minorHAnsi" w:cstheme="minorHAnsi"/>
          <w:sz w:val="22"/>
          <w:szCs w:val="22"/>
        </w:rPr>
        <w:t>.</w:t>
      </w:r>
    </w:p>
    <w:p w14:paraId="43D83996" w14:textId="77777777" w:rsidR="00812FDE" w:rsidRPr="00CF4566" w:rsidRDefault="00812FDE" w:rsidP="00635E15">
      <w:pPr>
        <w:pStyle w:val="Default"/>
        <w:rPr>
          <w:rFonts w:asciiTheme="minorHAnsi" w:hAnsiTheme="minorHAnsi" w:cstheme="minorHAnsi"/>
          <w:sz w:val="22"/>
          <w:szCs w:val="22"/>
        </w:rPr>
      </w:pPr>
    </w:p>
    <w:p w14:paraId="165887B4" w14:textId="1ADEE18D" w:rsidR="00635E15" w:rsidRPr="00CF4566" w:rsidRDefault="00635E15" w:rsidP="00635E15">
      <w:pPr>
        <w:pStyle w:val="Default"/>
        <w:rPr>
          <w:rFonts w:asciiTheme="minorHAnsi" w:hAnsiTheme="minorHAnsi" w:cstheme="minorHAnsi"/>
          <w:sz w:val="22"/>
          <w:szCs w:val="22"/>
        </w:rPr>
      </w:pPr>
      <w:r w:rsidRPr="00CF4566">
        <w:rPr>
          <w:rFonts w:asciiTheme="minorHAnsi" w:hAnsiTheme="minorHAnsi" w:cstheme="minorHAnsi"/>
          <w:b/>
          <w:bCs/>
          <w:sz w:val="22"/>
          <w:szCs w:val="22"/>
        </w:rPr>
        <w:t xml:space="preserve">About IMLS </w:t>
      </w:r>
    </w:p>
    <w:p w14:paraId="47F9D5FB" w14:textId="32255A36" w:rsidR="00652E45" w:rsidRPr="00CF4566" w:rsidRDefault="00635E15" w:rsidP="00635E15">
      <w:pPr>
        <w:rPr>
          <w:rFonts w:cstheme="minorHAnsi"/>
        </w:rPr>
      </w:pPr>
      <w:r w:rsidRPr="00CF4566">
        <w:rPr>
          <w:rFonts w:cstheme="minorHAnsi"/>
        </w:rPr>
        <w:t xml:space="preserve">The Institute of Museum and Library Services is the primary source of federal support for the nation's approximately </w:t>
      </w:r>
      <w:r w:rsidRPr="000D1300">
        <w:rPr>
          <w:rFonts w:cstheme="minorHAnsi"/>
        </w:rPr>
        <w:t xml:space="preserve">120,000 libraries </w:t>
      </w:r>
      <w:r w:rsidRPr="00CF4566">
        <w:rPr>
          <w:rFonts w:cstheme="minorHAnsi"/>
        </w:rPr>
        <w:t xml:space="preserve">and </w:t>
      </w:r>
      <w:r w:rsidRPr="000D1300">
        <w:rPr>
          <w:rFonts w:cstheme="minorHAnsi"/>
        </w:rPr>
        <w:t xml:space="preserve">35,000 museums </w:t>
      </w:r>
      <w:r w:rsidRPr="00CF4566">
        <w:rPr>
          <w:rFonts w:cstheme="minorHAnsi"/>
        </w:rPr>
        <w:t xml:space="preserve">and related organizations. The agency’s mission is to inspire libraries and museums to advance innovation, lifelong learning, and cultural and civic engagement. Its grant making, policy development, and research help libraries and museums deliver valuable services that make it possible for communities and individuals to thrive. To learn more, visit </w:t>
      </w:r>
      <w:hyperlink r:id="rId13" w:history="1">
        <w:r w:rsidR="000D1300" w:rsidRPr="000D1300">
          <w:rPr>
            <w:rStyle w:val="Hyperlink"/>
            <w:rFonts w:cstheme="minorHAnsi"/>
          </w:rPr>
          <w:t>http://www.imls.gov</w:t>
        </w:r>
      </w:hyperlink>
      <w:r w:rsidR="000D1300">
        <w:rPr>
          <w:rFonts w:cstheme="minorHAnsi"/>
        </w:rPr>
        <w:t xml:space="preserve"> </w:t>
      </w:r>
      <w:r w:rsidRPr="00CF4566">
        <w:rPr>
          <w:rFonts w:cstheme="minorHAnsi"/>
        </w:rPr>
        <w:t xml:space="preserve">and follow us on </w:t>
      </w:r>
      <w:hyperlink r:id="rId14" w:history="1">
        <w:r w:rsidRPr="009D65B8">
          <w:rPr>
            <w:rStyle w:val="Hyperlink"/>
            <w:rFonts w:cstheme="minorHAnsi"/>
          </w:rPr>
          <w:t>Facebook</w:t>
        </w:r>
      </w:hyperlink>
      <w:r w:rsidRPr="00CF4566">
        <w:rPr>
          <w:rFonts w:cstheme="minorHAnsi"/>
          <w:color w:val="0461C1"/>
        </w:rPr>
        <w:t xml:space="preserve"> </w:t>
      </w:r>
      <w:r w:rsidRPr="00CF4566">
        <w:rPr>
          <w:rFonts w:cstheme="minorHAnsi"/>
        </w:rPr>
        <w:t xml:space="preserve">and </w:t>
      </w:r>
      <w:hyperlink r:id="rId15" w:history="1">
        <w:r w:rsidRPr="005B2C3B">
          <w:rPr>
            <w:rStyle w:val="Hyperlink"/>
            <w:rFonts w:cstheme="minorHAnsi"/>
          </w:rPr>
          <w:t>Twitter</w:t>
        </w:r>
      </w:hyperlink>
      <w:r w:rsidRPr="00CF4566">
        <w:rPr>
          <w:rFonts w:cstheme="minorHAnsi"/>
        </w:rPr>
        <w:t>.</w:t>
      </w:r>
    </w:p>
    <w:p w14:paraId="56C6C09C" w14:textId="21D8163D" w:rsidR="00482AB1" w:rsidRPr="00CF4566" w:rsidRDefault="00482AB1" w:rsidP="00B544AA">
      <w:pPr>
        <w:rPr>
          <w:rFonts w:cstheme="minorHAnsi"/>
        </w:rPr>
      </w:pPr>
    </w:p>
    <w:p w14:paraId="79D9D568" w14:textId="5986114F" w:rsidR="00482AB1" w:rsidRPr="00CF4566" w:rsidRDefault="00DC59D0" w:rsidP="00DC59D0">
      <w:pPr>
        <w:jc w:val="center"/>
        <w:rPr>
          <w:rFonts w:cstheme="minorHAnsi"/>
        </w:rPr>
      </w:pPr>
      <w:r w:rsidRPr="00CF4566">
        <w:rPr>
          <w:rFonts w:cstheme="minorHAnsi"/>
        </w:rPr>
        <w:t>###</w:t>
      </w:r>
    </w:p>
    <w:sectPr w:rsidR="00482AB1" w:rsidRPr="00CF4566" w:rsidSect="00E978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53665" w14:textId="77777777" w:rsidR="000C6F92" w:rsidRDefault="000C6F92" w:rsidP="007F3884">
      <w:r>
        <w:separator/>
      </w:r>
    </w:p>
  </w:endnote>
  <w:endnote w:type="continuationSeparator" w:id="0">
    <w:p w14:paraId="2B3C9C49" w14:textId="77777777" w:rsidR="000C6F92" w:rsidRDefault="000C6F92" w:rsidP="007F3884">
      <w:r>
        <w:continuationSeparator/>
      </w:r>
    </w:p>
  </w:endnote>
  <w:endnote w:type="continuationNotice" w:id="1">
    <w:p w14:paraId="0EABCE0C" w14:textId="77777777" w:rsidR="000C6F92" w:rsidRDefault="000C6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6FB7" w14:textId="198BA109" w:rsidR="00DE602A" w:rsidRPr="006965C8" w:rsidRDefault="00DE602A" w:rsidP="00DE602A">
    <w:pPr>
      <w:pStyle w:val="Footer"/>
      <w:pBdr>
        <w:top w:val="single" w:sz="4" w:space="1" w:color="auto"/>
      </w:pBdr>
      <w:jc w:val="right"/>
      <w:rPr>
        <w:rFonts w:ascii="Arial" w:hAnsi="Arial" w:cs="Arial"/>
      </w:rPr>
    </w:pPr>
    <w:r w:rsidRPr="00714044">
      <w:rPr>
        <w:rFonts w:ascii="Arial" w:hAnsi="Arial" w:cs="Arial"/>
        <w:highlight w:val="cyan"/>
      </w:rPr>
      <w:t xml:space="preserve">[INSERT LIBRARY </w:t>
    </w:r>
    <w:r w:rsidR="00526195" w:rsidRPr="00714044">
      <w:rPr>
        <w:rFonts w:ascii="Arial" w:hAnsi="Arial" w:cs="Arial"/>
        <w:highlight w:val="cyan"/>
      </w:rPr>
      <w:t xml:space="preserve">FOOTER – ADDRESS, WEBSITE, </w:t>
    </w:r>
    <w:r w:rsidR="00025F3D">
      <w:rPr>
        <w:rFonts w:ascii="Arial" w:hAnsi="Arial" w:cs="Arial"/>
        <w:highlight w:val="cyan"/>
      </w:rPr>
      <w:t xml:space="preserve">EMAIL, </w:t>
    </w:r>
    <w:r w:rsidR="00526195" w:rsidRPr="00714044">
      <w:rPr>
        <w:rFonts w:ascii="Arial" w:hAnsi="Arial" w:cs="Arial"/>
        <w:highlight w:val="cyan"/>
      </w:rPr>
      <w:t>PHONE]</w:t>
    </w:r>
  </w:p>
  <w:p w14:paraId="674CF343" w14:textId="0F0C5DDC" w:rsidR="006965C8" w:rsidRPr="006965C8" w:rsidRDefault="006965C8" w:rsidP="006965C8">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F824" w14:textId="77777777" w:rsidR="000C6F92" w:rsidRDefault="000C6F92" w:rsidP="007F3884">
      <w:r>
        <w:separator/>
      </w:r>
    </w:p>
  </w:footnote>
  <w:footnote w:type="continuationSeparator" w:id="0">
    <w:p w14:paraId="4E91CEB0" w14:textId="77777777" w:rsidR="000C6F92" w:rsidRDefault="000C6F92" w:rsidP="007F3884">
      <w:r>
        <w:continuationSeparator/>
      </w:r>
    </w:p>
  </w:footnote>
  <w:footnote w:type="continuationNotice" w:id="1">
    <w:p w14:paraId="5550F5DB" w14:textId="77777777" w:rsidR="000C6F92" w:rsidRDefault="000C6F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F96F" w14:textId="328D754F" w:rsidR="00EB32C4" w:rsidRPr="00652E45" w:rsidRDefault="00923328" w:rsidP="00942203">
    <w:pPr>
      <w:pStyle w:val="Header"/>
      <w:rPr>
        <w:rFonts w:ascii="Arial" w:hAnsi="Arial" w:cs="Arial"/>
      </w:rPr>
    </w:pPr>
    <w:r w:rsidRPr="00C239B0">
      <w:rPr>
        <w:rFonts w:ascii="Arial" w:hAnsi="Arial" w:cs="Arial"/>
        <w:highlight w:val="cyan"/>
      </w:rPr>
      <w:t xml:space="preserve"> </w:t>
    </w:r>
    <w:r w:rsidR="00EB32C4" w:rsidRPr="00C239B0">
      <w:rPr>
        <w:rFonts w:ascii="Arial" w:hAnsi="Arial" w:cs="Arial"/>
        <w:highlight w:val="cyan"/>
      </w:rPr>
      <w:t>[INSERT LIBRARY LOGO]</w:t>
    </w:r>
    <w:r w:rsidRPr="00923328">
      <w:rPr>
        <w:rFonts w:ascii="Arial" w:hAnsi="Arial" w:cs="Arial"/>
        <w:noProof/>
        <w:sz w:val="20"/>
        <w:szCs w:val="20"/>
      </w:rPr>
      <w:t xml:space="preserve"> </w:t>
    </w:r>
    <w:r>
      <w:tab/>
    </w:r>
    <w:r w:rsidR="00942203">
      <w:rPr>
        <w:rFonts w:ascii="Arial" w:hAnsi="Arial" w:cs="Arial"/>
        <w:noProof/>
      </w:rPr>
      <w:t xml:space="preserve">                         </w:t>
    </w:r>
    <w:r w:rsidR="6ADF8136">
      <w:rPr>
        <w:noProof/>
      </w:rPr>
      <w:drawing>
        <wp:inline distT="0" distB="0" distL="0" distR="0" wp14:anchorId="4748F9AE" wp14:editId="6ADF8136">
          <wp:extent cx="3200400" cy="774798"/>
          <wp:effectExtent l="0" t="0" r="0" b="6350"/>
          <wp:docPr id="1" name="Picture 1" descr="Scatte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200400" cy="774798"/>
                  </a:xfrm>
                  <a:prstGeom prst="rect">
                    <a:avLst/>
                  </a:prstGeom>
                </pic:spPr>
              </pic:pic>
            </a:graphicData>
          </a:graphic>
        </wp:inline>
      </w:drawing>
    </w:r>
    <w:r w:rsidR="000141A9">
      <w:tab/>
    </w:r>
  </w:p>
  <w:p w14:paraId="4A3034A9" w14:textId="77777777" w:rsidR="00DE602A" w:rsidRDefault="00DE6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B60D2"/>
    <w:multiLevelType w:val="hybridMultilevel"/>
    <w:tmpl w:val="4A30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D20B2"/>
    <w:multiLevelType w:val="hybridMultilevel"/>
    <w:tmpl w:val="0CE8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706CB"/>
    <w:multiLevelType w:val="hybridMultilevel"/>
    <w:tmpl w:val="A830E05E"/>
    <w:lvl w:ilvl="0" w:tplc="DF043748">
      <w:start w:val="1"/>
      <w:numFmt w:val="bullet"/>
      <w:lvlText w:val=""/>
      <w:lvlJc w:val="left"/>
      <w:pPr>
        <w:tabs>
          <w:tab w:val="num" w:pos="720"/>
        </w:tabs>
        <w:ind w:left="720" w:hanging="360"/>
      </w:pPr>
      <w:rPr>
        <w:rFonts w:ascii="Symbol" w:hAnsi="Symbol" w:hint="default"/>
        <w:sz w:val="20"/>
      </w:rPr>
    </w:lvl>
    <w:lvl w:ilvl="1" w:tplc="15A00BB6" w:tentative="1">
      <w:start w:val="1"/>
      <w:numFmt w:val="bullet"/>
      <w:lvlText w:val="o"/>
      <w:lvlJc w:val="left"/>
      <w:pPr>
        <w:tabs>
          <w:tab w:val="num" w:pos="1440"/>
        </w:tabs>
        <w:ind w:left="1440" w:hanging="360"/>
      </w:pPr>
      <w:rPr>
        <w:rFonts w:ascii="Courier New" w:hAnsi="Courier New" w:hint="default"/>
        <w:sz w:val="20"/>
      </w:rPr>
    </w:lvl>
    <w:lvl w:ilvl="2" w:tplc="A66863F0" w:tentative="1">
      <w:start w:val="1"/>
      <w:numFmt w:val="bullet"/>
      <w:lvlText w:val=""/>
      <w:lvlJc w:val="left"/>
      <w:pPr>
        <w:tabs>
          <w:tab w:val="num" w:pos="2160"/>
        </w:tabs>
        <w:ind w:left="2160" w:hanging="360"/>
      </w:pPr>
      <w:rPr>
        <w:rFonts w:ascii="Wingdings" w:hAnsi="Wingdings" w:hint="default"/>
        <w:sz w:val="20"/>
      </w:rPr>
    </w:lvl>
    <w:lvl w:ilvl="3" w:tplc="68EE073C" w:tentative="1">
      <w:start w:val="1"/>
      <w:numFmt w:val="bullet"/>
      <w:lvlText w:val=""/>
      <w:lvlJc w:val="left"/>
      <w:pPr>
        <w:tabs>
          <w:tab w:val="num" w:pos="2880"/>
        </w:tabs>
        <w:ind w:left="2880" w:hanging="360"/>
      </w:pPr>
      <w:rPr>
        <w:rFonts w:ascii="Wingdings" w:hAnsi="Wingdings" w:hint="default"/>
        <w:sz w:val="20"/>
      </w:rPr>
    </w:lvl>
    <w:lvl w:ilvl="4" w:tplc="030C20A4" w:tentative="1">
      <w:start w:val="1"/>
      <w:numFmt w:val="bullet"/>
      <w:lvlText w:val=""/>
      <w:lvlJc w:val="left"/>
      <w:pPr>
        <w:tabs>
          <w:tab w:val="num" w:pos="3600"/>
        </w:tabs>
        <w:ind w:left="3600" w:hanging="360"/>
      </w:pPr>
      <w:rPr>
        <w:rFonts w:ascii="Wingdings" w:hAnsi="Wingdings" w:hint="default"/>
        <w:sz w:val="20"/>
      </w:rPr>
    </w:lvl>
    <w:lvl w:ilvl="5" w:tplc="841485C0" w:tentative="1">
      <w:start w:val="1"/>
      <w:numFmt w:val="bullet"/>
      <w:lvlText w:val=""/>
      <w:lvlJc w:val="left"/>
      <w:pPr>
        <w:tabs>
          <w:tab w:val="num" w:pos="4320"/>
        </w:tabs>
        <w:ind w:left="4320" w:hanging="360"/>
      </w:pPr>
      <w:rPr>
        <w:rFonts w:ascii="Wingdings" w:hAnsi="Wingdings" w:hint="default"/>
        <w:sz w:val="20"/>
      </w:rPr>
    </w:lvl>
    <w:lvl w:ilvl="6" w:tplc="95103260" w:tentative="1">
      <w:start w:val="1"/>
      <w:numFmt w:val="bullet"/>
      <w:lvlText w:val=""/>
      <w:lvlJc w:val="left"/>
      <w:pPr>
        <w:tabs>
          <w:tab w:val="num" w:pos="5040"/>
        </w:tabs>
        <w:ind w:left="5040" w:hanging="360"/>
      </w:pPr>
      <w:rPr>
        <w:rFonts w:ascii="Wingdings" w:hAnsi="Wingdings" w:hint="default"/>
        <w:sz w:val="20"/>
      </w:rPr>
    </w:lvl>
    <w:lvl w:ilvl="7" w:tplc="E716DD2A" w:tentative="1">
      <w:start w:val="1"/>
      <w:numFmt w:val="bullet"/>
      <w:lvlText w:val=""/>
      <w:lvlJc w:val="left"/>
      <w:pPr>
        <w:tabs>
          <w:tab w:val="num" w:pos="5760"/>
        </w:tabs>
        <w:ind w:left="5760" w:hanging="360"/>
      </w:pPr>
      <w:rPr>
        <w:rFonts w:ascii="Wingdings" w:hAnsi="Wingdings" w:hint="default"/>
        <w:sz w:val="20"/>
      </w:rPr>
    </w:lvl>
    <w:lvl w:ilvl="8" w:tplc="23D6478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F0941"/>
    <w:multiLevelType w:val="hybridMultilevel"/>
    <w:tmpl w:val="64823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8227306">
    <w:abstractNumId w:val="1"/>
  </w:num>
  <w:num w:numId="2" w16cid:durableId="1607612751">
    <w:abstractNumId w:val="3"/>
  </w:num>
  <w:num w:numId="3" w16cid:durableId="1781366594">
    <w:abstractNumId w:val="0"/>
  </w:num>
  <w:num w:numId="4" w16cid:durableId="1028408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38"/>
    <w:rsid w:val="00012A22"/>
    <w:rsid w:val="000141A9"/>
    <w:rsid w:val="000178F5"/>
    <w:rsid w:val="00025F3D"/>
    <w:rsid w:val="000A272F"/>
    <w:rsid w:val="000C6F92"/>
    <w:rsid w:val="000D1300"/>
    <w:rsid w:val="000E07FB"/>
    <w:rsid w:val="000E13F1"/>
    <w:rsid w:val="000F6D01"/>
    <w:rsid w:val="00103217"/>
    <w:rsid w:val="00130AB2"/>
    <w:rsid w:val="00143E41"/>
    <w:rsid w:val="0014797A"/>
    <w:rsid w:val="0015782F"/>
    <w:rsid w:val="00165800"/>
    <w:rsid w:val="001C05C2"/>
    <w:rsid w:val="001F5D27"/>
    <w:rsid w:val="002242D5"/>
    <w:rsid w:val="002259EC"/>
    <w:rsid w:val="00264D7F"/>
    <w:rsid w:val="00294D3A"/>
    <w:rsid w:val="002D0925"/>
    <w:rsid w:val="002D6B86"/>
    <w:rsid w:val="003107AB"/>
    <w:rsid w:val="00331C9F"/>
    <w:rsid w:val="00344AD3"/>
    <w:rsid w:val="00347854"/>
    <w:rsid w:val="00350355"/>
    <w:rsid w:val="0036793E"/>
    <w:rsid w:val="003764C6"/>
    <w:rsid w:val="003D5299"/>
    <w:rsid w:val="004123D2"/>
    <w:rsid w:val="0042320D"/>
    <w:rsid w:val="00440936"/>
    <w:rsid w:val="00446C4A"/>
    <w:rsid w:val="00465A42"/>
    <w:rsid w:val="00482AB1"/>
    <w:rsid w:val="0049262E"/>
    <w:rsid w:val="004A60C1"/>
    <w:rsid w:val="004B413A"/>
    <w:rsid w:val="004C479F"/>
    <w:rsid w:val="004D12CD"/>
    <w:rsid w:val="004D789B"/>
    <w:rsid w:val="004E2180"/>
    <w:rsid w:val="004F2A13"/>
    <w:rsid w:val="0052014F"/>
    <w:rsid w:val="00526195"/>
    <w:rsid w:val="005364B5"/>
    <w:rsid w:val="005760FC"/>
    <w:rsid w:val="00576D5D"/>
    <w:rsid w:val="005821A5"/>
    <w:rsid w:val="005A0B8A"/>
    <w:rsid w:val="005B2C3B"/>
    <w:rsid w:val="005C1048"/>
    <w:rsid w:val="005E3CE9"/>
    <w:rsid w:val="005F3B56"/>
    <w:rsid w:val="00607E9D"/>
    <w:rsid w:val="00635E15"/>
    <w:rsid w:val="00640C53"/>
    <w:rsid w:val="00652E45"/>
    <w:rsid w:val="00677EBF"/>
    <w:rsid w:val="006965C8"/>
    <w:rsid w:val="006A7DAC"/>
    <w:rsid w:val="006D0FF0"/>
    <w:rsid w:val="00706E3A"/>
    <w:rsid w:val="00710F6D"/>
    <w:rsid w:val="00714044"/>
    <w:rsid w:val="0073385B"/>
    <w:rsid w:val="00754E81"/>
    <w:rsid w:val="00773D3F"/>
    <w:rsid w:val="007847F6"/>
    <w:rsid w:val="007C70E5"/>
    <w:rsid w:val="007F2C0B"/>
    <w:rsid w:val="007F3884"/>
    <w:rsid w:val="00812FDE"/>
    <w:rsid w:val="0083408A"/>
    <w:rsid w:val="008876C8"/>
    <w:rsid w:val="008C1F43"/>
    <w:rsid w:val="008C332F"/>
    <w:rsid w:val="008C79DF"/>
    <w:rsid w:val="00923328"/>
    <w:rsid w:val="009341BA"/>
    <w:rsid w:val="00942203"/>
    <w:rsid w:val="00942E54"/>
    <w:rsid w:val="0095569E"/>
    <w:rsid w:val="0099194C"/>
    <w:rsid w:val="009C28CB"/>
    <w:rsid w:val="009C4BA7"/>
    <w:rsid w:val="009D0083"/>
    <w:rsid w:val="009D65B8"/>
    <w:rsid w:val="009F3CE0"/>
    <w:rsid w:val="00A0274E"/>
    <w:rsid w:val="00A17FF4"/>
    <w:rsid w:val="00A311F7"/>
    <w:rsid w:val="00A52110"/>
    <w:rsid w:val="00AB56CA"/>
    <w:rsid w:val="00AC380F"/>
    <w:rsid w:val="00AC3B06"/>
    <w:rsid w:val="00AD44B1"/>
    <w:rsid w:val="00AE495E"/>
    <w:rsid w:val="00AE7B96"/>
    <w:rsid w:val="00B0658D"/>
    <w:rsid w:val="00B1474D"/>
    <w:rsid w:val="00B23BB7"/>
    <w:rsid w:val="00B544AA"/>
    <w:rsid w:val="00B545D5"/>
    <w:rsid w:val="00B71215"/>
    <w:rsid w:val="00BD533C"/>
    <w:rsid w:val="00BE2F47"/>
    <w:rsid w:val="00C231B1"/>
    <w:rsid w:val="00C239B0"/>
    <w:rsid w:val="00C44421"/>
    <w:rsid w:val="00C71E31"/>
    <w:rsid w:val="00C92F18"/>
    <w:rsid w:val="00CB2002"/>
    <w:rsid w:val="00CF4566"/>
    <w:rsid w:val="00CF5A23"/>
    <w:rsid w:val="00CF772D"/>
    <w:rsid w:val="00D0447F"/>
    <w:rsid w:val="00D04769"/>
    <w:rsid w:val="00D07C1D"/>
    <w:rsid w:val="00D17ED0"/>
    <w:rsid w:val="00D61DCA"/>
    <w:rsid w:val="00D815DE"/>
    <w:rsid w:val="00D90FDC"/>
    <w:rsid w:val="00DB127A"/>
    <w:rsid w:val="00DB574A"/>
    <w:rsid w:val="00DC21FA"/>
    <w:rsid w:val="00DC59D0"/>
    <w:rsid w:val="00DE602A"/>
    <w:rsid w:val="00DF0D33"/>
    <w:rsid w:val="00E016B8"/>
    <w:rsid w:val="00E05E45"/>
    <w:rsid w:val="00E064AE"/>
    <w:rsid w:val="00E24EE8"/>
    <w:rsid w:val="00E30B18"/>
    <w:rsid w:val="00E368BD"/>
    <w:rsid w:val="00E52A5E"/>
    <w:rsid w:val="00E71759"/>
    <w:rsid w:val="00E724D7"/>
    <w:rsid w:val="00E97838"/>
    <w:rsid w:val="00EB2E77"/>
    <w:rsid w:val="00EB32C4"/>
    <w:rsid w:val="00EB78D2"/>
    <w:rsid w:val="00F06491"/>
    <w:rsid w:val="00F26C8A"/>
    <w:rsid w:val="00F37FA4"/>
    <w:rsid w:val="00F55BA9"/>
    <w:rsid w:val="00F70347"/>
    <w:rsid w:val="00F770B2"/>
    <w:rsid w:val="00F925E3"/>
    <w:rsid w:val="00FE5581"/>
    <w:rsid w:val="1F7E0B39"/>
    <w:rsid w:val="6ADF8136"/>
    <w:rsid w:val="6BFFA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8D9E03"/>
  <w15:chartTrackingRefBased/>
  <w15:docId w15:val="{604B080C-BC26-4A41-BD22-2EBFF1A8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838"/>
    <w:rPr>
      <w:color w:val="0563C1" w:themeColor="hyperlink"/>
      <w:u w:val="single"/>
    </w:rPr>
  </w:style>
  <w:style w:type="character" w:styleId="UnresolvedMention">
    <w:name w:val="Unresolved Mention"/>
    <w:basedOn w:val="DefaultParagraphFont"/>
    <w:uiPriority w:val="99"/>
    <w:semiHidden/>
    <w:unhideWhenUsed/>
    <w:rsid w:val="00E97838"/>
    <w:rPr>
      <w:color w:val="605E5C"/>
      <w:shd w:val="clear" w:color="auto" w:fill="E1DFDD"/>
    </w:rPr>
  </w:style>
  <w:style w:type="paragraph" w:styleId="ListParagraph">
    <w:name w:val="List Paragraph"/>
    <w:basedOn w:val="Normal"/>
    <w:uiPriority w:val="34"/>
    <w:qFormat/>
    <w:rsid w:val="008C332F"/>
    <w:pPr>
      <w:ind w:left="720"/>
      <w:contextualSpacing/>
    </w:pPr>
  </w:style>
  <w:style w:type="paragraph" w:styleId="Header">
    <w:name w:val="header"/>
    <w:basedOn w:val="Normal"/>
    <w:link w:val="HeaderChar"/>
    <w:uiPriority w:val="99"/>
    <w:unhideWhenUsed/>
    <w:rsid w:val="007F3884"/>
    <w:pPr>
      <w:tabs>
        <w:tab w:val="center" w:pos="4680"/>
        <w:tab w:val="right" w:pos="9360"/>
      </w:tabs>
    </w:pPr>
  </w:style>
  <w:style w:type="character" w:customStyle="1" w:styleId="HeaderChar">
    <w:name w:val="Header Char"/>
    <w:basedOn w:val="DefaultParagraphFont"/>
    <w:link w:val="Header"/>
    <w:uiPriority w:val="99"/>
    <w:rsid w:val="007F3884"/>
  </w:style>
  <w:style w:type="paragraph" w:styleId="Footer">
    <w:name w:val="footer"/>
    <w:basedOn w:val="Normal"/>
    <w:link w:val="FooterChar"/>
    <w:uiPriority w:val="99"/>
    <w:unhideWhenUsed/>
    <w:rsid w:val="007F3884"/>
    <w:pPr>
      <w:tabs>
        <w:tab w:val="center" w:pos="4680"/>
        <w:tab w:val="right" w:pos="9360"/>
      </w:tabs>
    </w:pPr>
  </w:style>
  <w:style w:type="character" w:customStyle="1" w:styleId="FooterChar">
    <w:name w:val="Footer Char"/>
    <w:basedOn w:val="DefaultParagraphFont"/>
    <w:link w:val="Footer"/>
    <w:uiPriority w:val="99"/>
    <w:rsid w:val="007F3884"/>
  </w:style>
  <w:style w:type="paragraph" w:customStyle="1" w:styleId="Default">
    <w:name w:val="Default"/>
    <w:rsid w:val="00635E15"/>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812FD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438">
      <w:bodyDiv w:val="1"/>
      <w:marLeft w:val="0"/>
      <w:marRight w:val="0"/>
      <w:marTop w:val="0"/>
      <w:marBottom w:val="0"/>
      <w:divBdr>
        <w:top w:val="none" w:sz="0" w:space="0" w:color="auto"/>
        <w:left w:val="none" w:sz="0" w:space="0" w:color="auto"/>
        <w:bottom w:val="none" w:sz="0" w:space="0" w:color="auto"/>
        <w:right w:val="none" w:sz="0" w:space="0" w:color="auto"/>
      </w:divBdr>
    </w:div>
    <w:div w:id="198519726">
      <w:bodyDiv w:val="1"/>
      <w:marLeft w:val="0"/>
      <w:marRight w:val="0"/>
      <w:marTop w:val="0"/>
      <w:marBottom w:val="0"/>
      <w:divBdr>
        <w:top w:val="none" w:sz="0" w:space="0" w:color="auto"/>
        <w:left w:val="none" w:sz="0" w:space="0" w:color="auto"/>
        <w:bottom w:val="none" w:sz="0" w:space="0" w:color="auto"/>
        <w:right w:val="none" w:sz="0" w:space="0" w:color="auto"/>
      </w:divBdr>
    </w:div>
    <w:div w:id="401686311">
      <w:bodyDiv w:val="1"/>
      <w:marLeft w:val="0"/>
      <w:marRight w:val="0"/>
      <w:marTop w:val="0"/>
      <w:marBottom w:val="0"/>
      <w:divBdr>
        <w:top w:val="none" w:sz="0" w:space="0" w:color="auto"/>
        <w:left w:val="none" w:sz="0" w:space="0" w:color="auto"/>
        <w:bottom w:val="none" w:sz="0" w:space="0" w:color="auto"/>
        <w:right w:val="none" w:sz="0" w:space="0" w:color="auto"/>
      </w:divBdr>
      <w:divsChild>
        <w:div w:id="1428312754">
          <w:marLeft w:val="0"/>
          <w:marRight w:val="0"/>
          <w:marTop w:val="0"/>
          <w:marBottom w:val="0"/>
          <w:divBdr>
            <w:top w:val="none" w:sz="0" w:space="0" w:color="auto"/>
            <w:left w:val="none" w:sz="0" w:space="0" w:color="auto"/>
            <w:bottom w:val="none" w:sz="0" w:space="0" w:color="auto"/>
            <w:right w:val="none" w:sz="0" w:space="0" w:color="auto"/>
          </w:divBdr>
          <w:divsChild>
            <w:div w:id="1330018555">
              <w:marLeft w:val="0"/>
              <w:marRight w:val="0"/>
              <w:marTop w:val="0"/>
              <w:marBottom w:val="0"/>
              <w:divBdr>
                <w:top w:val="none" w:sz="0" w:space="0" w:color="auto"/>
                <w:left w:val="none" w:sz="0" w:space="0" w:color="auto"/>
                <w:bottom w:val="none" w:sz="0" w:space="0" w:color="auto"/>
                <w:right w:val="none" w:sz="0" w:space="0" w:color="auto"/>
              </w:divBdr>
              <w:divsChild>
                <w:div w:id="3492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10909">
      <w:bodyDiv w:val="1"/>
      <w:marLeft w:val="0"/>
      <w:marRight w:val="0"/>
      <w:marTop w:val="0"/>
      <w:marBottom w:val="0"/>
      <w:divBdr>
        <w:top w:val="none" w:sz="0" w:space="0" w:color="auto"/>
        <w:left w:val="none" w:sz="0" w:space="0" w:color="auto"/>
        <w:bottom w:val="none" w:sz="0" w:space="0" w:color="auto"/>
        <w:right w:val="none" w:sz="0" w:space="0" w:color="auto"/>
      </w:divBdr>
      <w:divsChild>
        <w:div w:id="1384908002">
          <w:marLeft w:val="0"/>
          <w:marRight w:val="0"/>
          <w:marTop w:val="0"/>
          <w:marBottom w:val="0"/>
          <w:divBdr>
            <w:top w:val="none" w:sz="0" w:space="0" w:color="auto"/>
            <w:left w:val="none" w:sz="0" w:space="0" w:color="auto"/>
            <w:bottom w:val="none" w:sz="0" w:space="0" w:color="auto"/>
            <w:right w:val="none" w:sz="0" w:space="0" w:color="auto"/>
          </w:divBdr>
          <w:divsChild>
            <w:div w:id="1102847213">
              <w:marLeft w:val="0"/>
              <w:marRight w:val="0"/>
              <w:marTop w:val="0"/>
              <w:marBottom w:val="0"/>
              <w:divBdr>
                <w:top w:val="none" w:sz="0" w:space="0" w:color="auto"/>
                <w:left w:val="none" w:sz="0" w:space="0" w:color="auto"/>
                <w:bottom w:val="none" w:sz="0" w:space="0" w:color="auto"/>
                <w:right w:val="none" w:sz="0" w:space="0" w:color="auto"/>
              </w:divBdr>
              <w:divsChild>
                <w:div w:id="21279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12926">
      <w:bodyDiv w:val="1"/>
      <w:marLeft w:val="0"/>
      <w:marRight w:val="0"/>
      <w:marTop w:val="0"/>
      <w:marBottom w:val="0"/>
      <w:divBdr>
        <w:top w:val="none" w:sz="0" w:space="0" w:color="auto"/>
        <w:left w:val="none" w:sz="0" w:space="0" w:color="auto"/>
        <w:bottom w:val="none" w:sz="0" w:space="0" w:color="auto"/>
        <w:right w:val="none" w:sz="0" w:space="0" w:color="auto"/>
      </w:divBdr>
    </w:div>
    <w:div w:id="19944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mls.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instagram.com/VermontDeptLi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VermontLib" TargetMode="External"/><Relationship Id="rId5" Type="http://schemas.openxmlformats.org/officeDocument/2006/relationships/footnotes" Target="footnotes.xml"/><Relationship Id="rId15" Type="http://schemas.openxmlformats.org/officeDocument/2006/relationships/hyperlink" Target="https://twitter.com/us_imls?lang=en" TargetMode="External"/><Relationship Id="rId10" Type="http://schemas.openxmlformats.org/officeDocument/2006/relationships/hyperlink" Target="https://www.facebook.com/VermontLib" TargetMode="External"/><Relationship Id="rId4" Type="http://schemas.openxmlformats.org/officeDocument/2006/relationships/webSettings" Target="webSettings.xml"/><Relationship Id="rId9" Type="http://schemas.openxmlformats.org/officeDocument/2006/relationships/hyperlink" Target="https://libraries.vermont.gov/" TargetMode="External"/><Relationship Id="rId14" Type="http://schemas.openxmlformats.org/officeDocument/2006/relationships/hyperlink" Target="https://m.facebook.com/USIM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Links>
    <vt:vector size="42" baseType="variant">
      <vt:variant>
        <vt:i4>3342430</vt:i4>
      </vt:variant>
      <vt:variant>
        <vt:i4>18</vt:i4>
      </vt:variant>
      <vt:variant>
        <vt:i4>0</vt:i4>
      </vt:variant>
      <vt:variant>
        <vt:i4>5</vt:i4>
      </vt:variant>
      <vt:variant>
        <vt:lpwstr>https://twitter.com/us_imls?lang=en</vt:lpwstr>
      </vt:variant>
      <vt:variant>
        <vt:lpwstr/>
      </vt:variant>
      <vt:variant>
        <vt:i4>7208998</vt:i4>
      </vt:variant>
      <vt:variant>
        <vt:i4>15</vt:i4>
      </vt:variant>
      <vt:variant>
        <vt:i4>0</vt:i4>
      </vt:variant>
      <vt:variant>
        <vt:i4>5</vt:i4>
      </vt:variant>
      <vt:variant>
        <vt:lpwstr>https://m.facebook.com/USIMLS/</vt:lpwstr>
      </vt:variant>
      <vt:variant>
        <vt:lpwstr/>
      </vt:variant>
      <vt:variant>
        <vt:i4>4194399</vt:i4>
      </vt:variant>
      <vt:variant>
        <vt:i4>12</vt:i4>
      </vt:variant>
      <vt:variant>
        <vt:i4>0</vt:i4>
      </vt:variant>
      <vt:variant>
        <vt:i4>5</vt:i4>
      </vt:variant>
      <vt:variant>
        <vt:lpwstr>http://www.imls.gov/</vt:lpwstr>
      </vt:variant>
      <vt:variant>
        <vt:lpwstr/>
      </vt:variant>
      <vt:variant>
        <vt:i4>4587597</vt:i4>
      </vt:variant>
      <vt:variant>
        <vt:i4>9</vt:i4>
      </vt:variant>
      <vt:variant>
        <vt:i4>0</vt:i4>
      </vt:variant>
      <vt:variant>
        <vt:i4>5</vt:i4>
      </vt:variant>
      <vt:variant>
        <vt:lpwstr>https://www.instagram.com/VermontDeptLib/</vt:lpwstr>
      </vt:variant>
      <vt:variant>
        <vt:lpwstr/>
      </vt:variant>
      <vt:variant>
        <vt:i4>7405603</vt:i4>
      </vt:variant>
      <vt:variant>
        <vt:i4>6</vt:i4>
      </vt:variant>
      <vt:variant>
        <vt:i4>0</vt:i4>
      </vt:variant>
      <vt:variant>
        <vt:i4>5</vt:i4>
      </vt:variant>
      <vt:variant>
        <vt:lpwstr>https://twitter.com/VermontLib</vt:lpwstr>
      </vt:variant>
      <vt:variant>
        <vt:lpwstr/>
      </vt:variant>
      <vt:variant>
        <vt:i4>3145772</vt:i4>
      </vt:variant>
      <vt:variant>
        <vt:i4>3</vt:i4>
      </vt:variant>
      <vt:variant>
        <vt:i4>0</vt:i4>
      </vt:variant>
      <vt:variant>
        <vt:i4>5</vt:i4>
      </vt:variant>
      <vt:variant>
        <vt:lpwstr>https://www.facebook.com/VermontLib</vt:lpwstr>
      </vt:variant>
      <vt:variant>
        <vt:lpwstr/>
      </vt:variant>
      <vt:variant>
        <vt:i4>3866683</vt:i4>
      </vt:variant>
      <vt:variant>
        <vt:i4>0</vt:i4>
      </vt:variant>
      <vt:variant>
        <vt:i4>0</vt:i4>
      </vt:variant>
      <vt:variant>
        <vt:i4>5</vt:i4>
      </vt:variant>
      <vt:variant>
        <vt:lpwstr>https://libraries.vermont.gov/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Sklar, Ashley</dc:creator>
  <cp:keywords/>
  <dc:description/>
  <cp:lastModifiedBy>Shaffer, Janette</cp:lastModifiedBy>
  <cp:revision>2</cp:revision>
  <dcterms:created xsi:type="dcterms:W3CDTF">2022-04-04T18:49:00Z</dcterms:created>
  <dcterms:modified xsi:type="dcterms:W3CDTF">2022-04-04T18:49:00Z</dcterms:modified>
</cp:coreProperties>
</file>